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C14" w:rsidRPr="00945C14" w:rsidRDefault="00945C14" w:rsidP="00945C14">
      <w:pPr>
        <w:spacing w:after="360" w:line="432" w:lineRule="atLeast"/>
        <w:jc w:val="center"/>
        <w:outlineLvl w:val="1"/>
        <w:rPr>
          <w:rFonts w:eastAsia="Times New Roman" w:cstheme="minorHAnsi"/>
          <w:spacing w:val="15"/>
          <w:sz w:val="28"/>
          <w:szCs w:val="28"/>
        </w:rPr>
      </w:pPr>
      <w:r w:rsidRPr="00945C14">
        <w:rPr>
          <w:rFonts w:eastAsia="Times New Roman" w:cstheme="minorHAnsi"/>
          <w:b/>
          <w:bCs/>
          <w:spacing w:val="15"/>
          <w:sz w:val="28"/>
          <w:szCs w:val="28"/>
        </w:rPr>
        <w:t>Environmental Priorities</w:t>
      </w:r>
    </w:p>
    <w:p w:rsidR="00945C14" w:rsidRPr="00945C14" w:rsidRDefault="00945C14" w:rsidP="00945C14">
      <w:pPr>
        <w:spacing w:after="0" w:line="240" w:lineRule="auto"/>
        <w:rPr>
          <w:rFonts w:eastAsia="Times New Roman" w:cstheme="minorHAnsi"/>
          <w:sz w:val="24"/>
          <w:szCs w:val="24"/>
        </w:rPr>
      </w:pPr>
      <w:r w:rsidRPr="00945C14">
        <w:rPr>
          <w:rFonts w:eastAsia="Times New Roman" w:cstheme="minorHAnsi"/>
          <w:b/>
          <w:bCs/>
          <w:sz w:val="24"/>
          <w:szCs w:val="24"/>
        </w:rPr>
        <w:t xml:space="preserve">Waste Management </w:t>
      </w:r>
    </w:p>
    <w:p w:rsidR="00945C14" w:rsidRDefault="00945C14" w:rsidP="00945C14">
      <w:pPr>
        <w:spacing w:after="0" w:line="240" w:lineRule="auto"/>
        <w:rPr>
          <w:rFonts w:eastAsia="Times New Roman" w:cstheme="minorHAnsi"/>
          <w:sz w:val="24"/>
          <w:szCs w:val="24"/>
        </w:rPr>
      </w:pPr>
      <w:r w:rsidRPr="00945C14">
        <w:rPr>
          <w:rFonts w:eastAsia="Times New Roman" w:cstheme="minorHAnsi"/>
          <w:sz w:val="24"/>
          <w:szCs w:val="24"/>
        </w:rPr>
        <w:t>T</w:t>
      </w:r>
      <w:r w:rsidRPr="00945C14">
        <w:rPr>
          <w:rFonts w:eastAsia="Times New Roman" w:cstheme="minorHAnsi"/>
          <w:sz w:val="24"/>
          <w:szCs w:val="24"/>
        </w:rPr>
        <w:t xml:space="preserve">he Port practices waste prevention and reduction whenever possible through </w:t>
      </w:r>
      <w:proofErr w:type="gramStart"/>
      <w:r w:rsidRPr="00945C14">
        <w:rPr>
          <w:rFonts w:eastAsia="Times New Roman" w:cstheme="minorHAnsi"/>
          <w:sz w:val="24"/>
          <w:szCs w:val="24"/>
        </w:rPr>
        <w:t>taking action</w:t>
      </w:r>
      <w:proofErr w:type="gramEnd"/>
      <w:r w:rsidRPr="00945C14">
        <w:rPr>
          <w:rFonts w:eastAsia="Times New Roman" w:cstheme="minorHAnsi"/>
          <w:sz w:val="24"/>
          <w:szCs w:val="24"/>
        </w:rPr>
        <w:t xml:space="preserve"> to reduce, recycle and re-purpose material used in daily operations of the Port. In addition, the Port works to identify areas where wasteful materials can be reduced. </w:t>
      </w:r>
    </w:p>
    <w:p w:rsidR="00945C14" w:rsidRPr="00945C14" w:rsidRDefault="00945C14" w:rsidP="00945C14">
      <w:pPr>
        <w:spacing w:after="0" w:line="240" w:lineRule="auto"/>
        <w:rPr>
          <w:rFonts w:eastAsia="Times New Roman" w:cstheme="minorHAnsi"/>
          <w:sz w:val="24"/>
          <w:szCs w:val="24"/>
        </w:rPr>
      </w:pPr>
    </w:p>
    <w:p w:rsidR="00945C14" w:rsidRPr="00945C14" w:rsidRDefault="00945C14" w:rsidP="00945C14">
      <w:pPr>
        <w:spacing w:after="0" w:line="240" w:lineRule="auto"/>
        <w:rPr>
          <w:rFonts w:eastAsia="Times New Roman" w:cstheme="minorHAnsi"/>
          <w:sz w:val="24"/>
          <w:szCs w:val="24"/>
        </w:rPr>
      </w:pPr>
      <w:r w:rsidRPr="00945C14">
        <w:rPr>
          <w:rFonts w:eastAsia="Times New Roman" w:cstheme="minorHAnsi"/>
          <w:b/>
          <w:bCs/>
          <w:sz w:val="24"/>
          <w:szCs w:val="24"/>
        </w:rPr>
        <w:t>Water Conservation</w:t>
      </w:r>
    </w:p>
    <w:p w:rsidR="00945C14" w:rsidRDefault="00945C14" w:rsidP="00945C14">
      <w:pPr>
        <w:spacing w:after="0" w:line="240" w:lineRule="auto"/>
        <w:rPr>
          <w:rFonts w:eastAsia="Times New Roman" w:cstheme="minorHAnsi"/>
          <w:sz w:val="24"/>
          <w:szCs w:val="24"/>
        </w:rPr>
      </w:pPr>
      <w:r w:rsidRPr="00945C14">
        <w:rPr>
          <w:rFonts w:eastAsia="Times New Roman" w:cstheme="minorHAnsi"/>
          <w:sz w:val="24"/>
          <w:szCs w:val="24"/>
        </w:rPr>
        <w:t>The Port promotes the use of water and energy efficiently through conserving water in areas of operation and purchasing products that would lead to reduced water usage. </w:t>
      </w:r>
    </w:p>
    <w:p w:rsidR="00945C14" w:rsidRPr="00945C14" w:rsidRDefault="00945C14" w:rsidP="00945C14">
      <w:pPr>
        <w:spacing w:after="0" w:line="240" w:lineRule="auto"/>
        <w:rPr>
          <w:rFonts w:eastAsia="Times New Roman" w:cstheme="minorHAnsi"/>
          <w:sz w:val="24"/>
          <w:szCs w:val="24"/>
        </w:rPr>
      </w:pPr>
    </w:p>
    <w:p w:rsidR="00945C14" w:rsidRPr="00945C14" w:rsidRDefault="00945C14" w:rsidP="00945C14">
      <w:pPr>
        <w:spacing w:after="0" w:line="240" w:lineRule="auto"/>
        <w:rPr>
          <w:rFonts w:eastAsia="Times New Roman" w:cstheme="minorHAnsi"/>
          <w:sz w:val="24"/>
          <w:szCs w:val="24"/>
        </w:rPr>
      </w:pPr>
      <w:r w:rsidRPr="00945C14">
        <w:rPr>
          <w:rFonts w:eastAsia="Times New Roman" w:cstheme="minorHAnsi"/>
          <w:b/>
          <w:bCs/>
          <w:sz w:val="24"/>
          <w:szCs w:val="24"/>
        </w:rPr>
        <w:t>Air Quality</w:t>
      </w:r>
    </w:p>
    <w:p w:rsidR="00945C14" w:rsidRDefault="00945C14" w:rsidP="00945C14">
      <w:pPr>
        <w:spacing w:after="0" w:line="240" w:lineRule="auto"/>
        <w:rPr>
          <w:rFonts w:eastAsia="Times New Roman" w:cstheme="minorHAnsi"/>
          <w:sz w:val="24"/>
          <w:szCs w:val="24"/>
        </w:rPr>
      </w:pPr>
      <w:r w:rsidRPr="00945C14">
        <w:rPr>
          <w:rFonts w:eastAsia="Times New Roman" w:cstheme="minorHAnsi"/>
          <w:sz w:val="24"/>
          <w:szCs w:val="24"/>
        </w:rPr>
        <w:t xml:space="preserve">The Port protects the air quality both internally and externally at all Port owned facilities </w:t>
      </w:r>
      <w:proofErr w:type="gramStart"/>
      <w:r w:rsidRPr="00945C14">
        <w:rPr>
          <w:rFonts w:eastAsia="Times New Roman" w:cstheme="minorHAnsi"/>
          <w:sz w:val="24"/>
          <w:szCs w:val="24"/>
        </w:rPr>
        <w:t>through the use of</w:t>
      </w:r>
      <w:proofErr w:type="gramEnd"/>
      <w:r w:rsidRPr="00945C14">
        <w:rPr>
          <w:rFonts w:eastAsia="Times New Roman" w:cstheme="minorHAnsi"/>
          <w:sz w:val="24"/>
          <w:szCs w:val="24"/>
        </w:rPr>
        <w:t xml:space="preserve"> environmentally friendly operation equipment and reducing the need of unnecessary transport in daily operations.  </w:t>
      </w:r>
    </w:p>
    <w:p w:rsidR="00945C14" w:rsidRPr="00945C14" w:rsidRDefault="00945C14" w:rsidP="00945C14">
      <w:pPr>
        <w:spacing w:after="0" w:line="240" w:lineRule="auto"/>
        <w:rPr>
          <w:rFonts w:eastAsia="Times New Roman" w:cstheme="minorHAnsi"/>
          <w:sz w:val="24"/>
          <w:szCs w:val="24"/>
        </w:rPr>
      </w:pPr>
    </w:p>
    <w:p w:rsidR="00945C14" w:rsidRPr="00945C14" w:rsidRDefault="00945C14" w:rsidP="00945C14">
      <w:pPr>
        <w:spacing w:after="0" w:line="240" w:lineRule="auto"/>
        <w:rPr>
          <w:rFonts w:eastAsia="Times New Roman" w:cstheme="minorHAnsi"/>
          <w:sz w:val="24"/>
          <w:szCs w:val="24"/>
        </w:rPr>
      </w:pPr>
      <w:r w:rsidRPr="00945C14">
        <w:rPr>
          <w:rFonts w:eastAsia="Times New Roman" w:cstheme="minorHAnsi"/>
          <w:b/>
          <w:bCs/>
          <w:sz w:val="24"/>
          <w:szCs w:val="24"/>
        </w:rPr>
        <w:t xml:space="preserve">Energy Efficiency </w:t>
      </w:r>
    </w:p>
    <w:p w:rsidR="00945C14" w:rsidRDefault="00945C14" w:rsidP="00945C14">
      <w:pPr>
        <w:spacing w:after="0" w:line="240" w:lineRule="auto"/>
        <w:rPr>
          <w:rFonts w:eastAsia="Times New Roman" w:cstheme="minorHAnsi"/>
          <w:sz w:val="24"/>
          <w:szCs w:val="24"/>
        </w:rPr>
      </w:pPr>
      <w:r w:rsidRPr="00945C14">
        <w:rPr>
          <w:rFonts w:eastAsia="Times New Roman" w:cstheme="minorHAnsi"/>
          <w:sz w:val="24"/>
          <w:szCs w:val="24"/>
        </w:rPr>
        <w:t>The Port strives to utilize the most energy efficient equipment in all facilities and operations and invests in studying the innovative energy technologies in solar and wind power for future Port uses. </w:t>
      </w:r>
    </w:p>
    <w:p w:rsidR="00945C14" w:rsidRPr="00945C14" w:rsidRDefault="00945C14" w:rsidP="00945C14">
      <w:pPr>
        <w:spacing w:after="0" w:line="240" w:lineRule="auto"/>
        <w:rPr>
          <w:rFonts w:eastAsia="Times New Roman" w:cstheme="minorHAnsi"/>
          <w:sz w:val="24"/>
          <w:szCs w:val="24"/>
        </w:rPr>
      </w:pPr>
    </w:p>
    <w:p w:rsidR="00945C14" w:rsidRPr="00945C14" w:rsidRDefault="00945C14" w:rsidP="00945C14">
      <w:pPr>
        <w:spacing w:after="0" w:line="240" w:lineRule="auto"/>
        <w:rPr>
          <w:rFonts w:eastAsia="Times New Roman" w:cstheme="minorHAnsi"/>
          <w:sz w:val="24"/>
          <w:szCs w:val="24"/>
        </w:rPr>
      </w:pPr>
      <w:r w:rsidRPr="00945C14">
        <w:rPr>
          <w:rFonts w:eastAsia="Times New Roman" w:cstheme="minorHAnsi"/>
          <w:b/>
          <w:bCs/>
          <w:sz w:val="24"/>
          <w:szCs w:val="24"/>
        </w:rPr>
        <w:t xml:space="preserve">Purchasing Supplies </w:t>
      </w:r>
    </w:p>
    <w:p w:rsidR="00945C14" w:rsidRDefault="00945C14" w:rsidP="00945C14">
      <w:pPr>
        <w:spacing w:after="0" w:line="240" w:lineRule="auto"/>
        <w:rPr>
          <w:rFonts w:eastAsia="Times New Roman" w:cstheme="minorHAnsi"/>
          <w:sz w:val="24"/>
          <w:szCs w:val="24"/>
        </w:rPr>
      </w:pPr>
      <w:r w:rsidRPr="00945C14">
        <w:rPr>
          <w:rFonts w:eastAsia="Times New Roman" w:cstheme="minorHAnsi"/>
          <w:sz w:val="24"/>
          <w:szCs w:val="24"/>
        </w:rPr>
        <w:t xml:space="preserve">The Port considers the environmental impacts of our purchasing which leads us to incorporate environmental sustainability in every purchasing decision. This includes looking into materials used to make a product, following strict standards for safe and environmental disposal of hazardous materials, and considering the </w:t>
      </w:r>
      <w:proofErr w:type="gramStart"/>
      <w:r w:rsidRPr="00945C14">
        <w:rPr>
          <w:rFonts w:eastAsia="Times New Roman" w:cstheme="minorHAnsi"/>
          <w:sz w:val="24"/>
          <w:szCs w:val="24"/>
        </w:rPr>
        <w:t>long term</w:t>
      </w:r>
      <w:proofErr w:type="gramEnd"/>
      <w:r w:rsidRPr="00945C14">
        <w:rPr>
          <w:rFonts w:eastAsia="Times New Roman" w:cstheme="minorHAnsi"/>
          <w:sz w:val="24"/>
          <w:szCs w:val="24"/>
        </w:rPr>
        <w:t xml:space="preserve"> use and impact of a product. </w:t>
      </w:r>
    </w:p>
    <w:p w:rsidR="00945C14" w:rsidRPr="00945C14" w:rsidRDefault="00945C14" w:rsidP="00945C14">
      <w:pPr>
        <w:spacing w:after="0" w:line="240" w:lineRule="auto"/>
        <w:rPr>
          <w:rFonts w:eastAsia="Times New Roman" w:cstheme="minorHAnsi"/>
          <w:sz w:val="24"/>
          <w:szCs w:val="24"/>
        </w:rPr>
      </w:pPr>
      <w:bookmarkStart w:id="0" w:name="_GoBack"/>
      <w:bookmarkEnd w:id="0"/>
    </w:p>
    <w:p w:rsidR="00945C14" w:rsidRPr="00945C14" w:rsidRDefault="00945C14" w:rsidP="00945C14">
      <w:pPr>
        <w:spacing w:after="0" w:line="240" w:lineRule="auto"/>
        <w:rPr>
          <w:rFonts w:eastAsia="Times New Roman" w:cstheme="minorHAnsi"/>
          <w:sz w:val="24"/>
          <w:szCs w:val="24"/>
        </w:rPr>
      </w:pPr>
      <w:r w:rsidRPr="00945C14">
        <w:rPr>
          <w:rFonts w:eastAsia="Times New Roman" w:cstheme="minorHAnsi"/>
          <w:b/>
          <w:bCs/>
          <w:sz w:val="24"/>
          <w:szCs w:val="24"/>
        </w:rPr>
        <w:t>Community Engagement</w:t>
      </w:r>
    </w:p>
    <w:p w:rsidR="00945C14" w:rsidRPr="00945C14" w:rsidRDefault="00945C14" w:rsidP="00945C14">
      <w:pPr>
        <w:spacing w:after="0" w:line="240" w:lineRule="auto"/>
        <w:rPr>
          <w:rFonts w:eastAsia="Times New Roman" w:cstheme="minorHAnsi"/>
          <w:sz w:val="24"/>
          <w:szCs w:val="24"/>
        </w:rPr>
      </w:pPr>
      <w:r w:rsidRPr="00945C14">
        <w:rPr>
          <w:rFonts w:eastAsia="Times New Roman" w:cstheme="minorHAnsi"/>
          <w:sz w:val="24"/>
          <w:szCs w:val="24"/>
        </w:rPr>
        <w:t>The Port endeavors to partner with stakeholders, clients, and community partners that share the Port's green values and work on projects to further environmental sustainability in Port operations. In addition, Port staff is encouraged to be responsible, corporate green citizens. </w:t>
      </w:r>
    </w:p>
    <w:p w:rsidR="00FC4D1D" w:rsidRPr="00945C14" w:rsidRDefault="00FC4D1D">
      <w:pPr>
        <w:rPr>
          <w:rFonts w:cstheme="minorHAnsi"/>
          <w:sz w:val="24"/>
          <w:szCs w:val="24"/>
        </w:rPr>
      </w:pPr>
    </w:p>
    <w:sectPr w:rsidR="00FC4D1D" w:rsidRPr="00945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14"/>
    <w:rsid w:val="00945C14"/>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BA78"/>
  <w15:chartTrackingRefBased/>
  <w15:docId w15:val="{95C1905A-2DB9-4B35-B09D-763342C4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45C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C14"/>
    <w:rPr>
      <w:rFonts w:ascii="Times New Roman" w:eastAsia="Times New Roman" w:hAnsi="Times New Roman" w:cs="Times New Roman"/>
      <w:b/>
      <w:bCs/>
      <w:sz w:val="36"/>
      <w:szCs w:val="36"/>
    </w:rPr>
  </w:style>
  <w:style w:type="character" w:styleId="Strong">
    <w:name w:val="Strong"/>
    <w:basedOn w:val="DefaultParagraphFont"/>
    <w:uiPriority w:val="22"/>
    <w:qFormat/>
    <w:rsid w:val="00945C14"/>
    <w:rPr>
      <w:b/>
      <w:bCs/>
    </w:rPr>
  </w:style>
  <w:style w:type="paragraph" w:styleId="NormalWeb">
    <w:name w:val="Normal (Web)"/>
    <w:basedOn w:val="Normal"/>
    <w:uiPriority w:val="99"/>
    <w:semiHidden/>
    <w:unhideWhenUsed/>
    <w:rsid w:val="00945C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1397</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Environmental Priorities</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2019-05-31T23:04:00Z</dcterms:created>
  <dcterms:modified xsi:type="dcterms:W3CDTF">2019-05-31T23:07:00Z</dcterms:modified>
</cp:coreProperties>
</file>